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27" w:rsidRDefault="00E0120B" w:rsidP="00E0120B">
      <w:pPr>
        <w:ind w:left="-1276" w:right="-1701" w:firstLine="28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120B">
        <w:rPr>
          <w:rFonts w:ascii="Arial" w:hAnsi="Arial" w:cs="Arial"/>
          <w:b/>
          <w:sz w:val="28"/>
          <w:szCs w:val="28"/>
          <w:u w:val="single"/>
        </w:rPr>
        <w:t>CÓMO FAVORECER UNA COMUNICACIÓN DE CALIDAD EN LA FAMILIA</w:t>
      </w:r>
    </w:p>
    <w:p w:rsidR="00E0120B" w:rsidRPr="00E0120B" w:rsidRDefault="00E0120B" w:rsidP="00E0120B">
      <w:pPr>
        <w:pStyle w:val="Prrafodelista"/>
        <w:numPr>
          <w:ilvl w:val="0"/>
          <w:numId w:val="1"/>
        </w:numPr>
        <w:ind w:right="-994" w:firstLine="20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Conviene elegir un momento y un lugar adecuado, en el que todos/as se sientan </w:t>
      </w:r>
      <w:proofErr w:type="spellStart"/>
      <w:r>
        <w:rPr>
          <w:rFonts w:ascii="Arial" w:hAnsi="Arial" w:cs="Arial"/>
          <w:sz w:val="28"/>
          <w:szCs w:val="28"/>
        </w:rPr>
        <w:t>agusto</w:t>
      </w:r>
      <w:proofErr w:type="spellEnd"/>
      <w:r>
        <w:rPr>
          <w:rFonts w:ascii="Arial" w:hAnsi="Arial" w:cs="Arial"/>
          <w:sz w:val="28"/>
          <w:szCs w:val="28"/>
        </w:rPr>
        <w:t xml:space="preserve"> y crear un clima relajado en el que la comunicación resulte agradable.</w:t>
      </w:r>
    </w:p>
    <w:p w:rsidR="00E0120B" w:rsidRPr="00E0120B" w:rsidRDefault="00E0120B" w:rsidP="00E0120B">
      <w:pPr>
        <w:pStyle w:val="Prrafodelista"/>
        <w:numPr>
          <w:ilvl w:val="0"/>
          <w:numId w:val="1"/>
        </w:numPr>
        <w:ind w:right="-994" w:firstLine="20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La tensión dificulta la comunicación. Por eso conviene evitar comunicar cuestiones delicadas en situaciones estresantes; y contemplar incluso la necesidad de detener una discusión cuando adopte un tono de enfrentamiento que puede conducir a una situación de riesgo (de violencia física o psicológica)</w:t>
      </w:r>
    </w:p>
    <w:p w:rsidR="00E0120B" w:rsidRPr="00E0120B" w:rsidRDefault="00E0120B" w:rsidP="00E0120B">
      <w:pPr>
        <w:pStyle w:val="Prrafodelista"/>
        <w:numPr>
          <w:ilvl w:val="0"/>
          <w:numId w:val="1"/>
        </w:numPr>
        <w:ind w:right="-994" w:firstLine="20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Hay que evitar expresiones que puedan ser vividas como un ataque o un rechazo a la posición de los demás, como las interrupciones, los gritos, los insultos, las críticas (que despiertan la tendencia a defenderse o incluso atacar, y que dificultan la comunicación)</w:t>
      </w:r>
    </w:p>
    <w:p w:rsidR="00E0120B" w:rsidRPr="001942C7" w:rsidRDefault="00E0120B" w:rsidP="00E0120B">
      <w:pPr>
        <w:pStyle w:val="Prrafodelista"/>
        <w:numPr>
          <w:ilvl w:val="0"/>
          <w:numId w:val="1"/>
        </w:numPr>
        <w:ind w:right="-994" w:firstLine="20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Cuando sea necesario incluir en la comunicación referencias a un </w:t>
      </w:r>
      <w:r w:rsidR="003E10AB">
        <w:rPr>
          <w:rFonts w:ascii="Arial" w:hAnsi="Arial" w:cs="Arial"/>
          <w:sz w:val="28"/>
          <w:szCs w:val="28"/>
        </w:rPr>
        <w:t>problema</w:t>
      </w:r>
      <w:r>
        <w:rPr>
          <w:rFonts w:ascii="Arial" w:hAnsi="Arial" w:cs="Arial"/>
          <w:sz w:val="28"/>
          <w:szCs w:val="28"/>
        </w:rPr>
        <w:t xml:space="preserve"> conviene hacerlo con cuidado, defendiéndolo como un problema compartido o expresando lo que uno siente o le preocupa. Por ejemplo</w:t>
      </w:r>
      <w:r w:rsidR="001942C7">
        <w:rPr>
          <w:rFonts w:ascii="Arial" w:hAnsi="Arial" w:cs="Arial"/>
          <w:sz w:val="28"/>
          <w:szCs w:val="28"/>
        </w:rPr>
        <w:t xml:space="preserve">, si el padre necesita expresar que está inseguro sobre </w:t>
      </w:r>
      <w:r w:rsidR="003E10AB">
        <w:rPr>
          <w:rFonts w:ascii="Arial" w:hAnsi="Arial" w:cs="Arial"/>
          <w:sz w:val="28"/>
          <w:szCs w:val="28"/>
        </w:rPr>
        <w:t>cómo</w:t>
      </w:r>
      <w:r w:rsidR="001942C7">
        <w:rPr>
          <w:rFonts w:ascii="Arial" w:hAnsi="Arial" w:cs="Arial"/>
          <w:sz w:val="28"/>
          <w:szCs w:val="28"/>
        </w:rPr>
        <w:t xml:space="preserve"> está </w:t>
      </w:r>
      <w:r w:rsidR="003E10AB">
        <w:rPr>
          <w:rFonts w:ascii="Arial" w:hAnsi="Arial" w:cs="Arial"/>
          <w:sz w:val="28"/>
          <w:szCs w:val="28"/>
        </w:rPr>
        <w:t>aplicando</w:t>
      </w:r>
      <w:r w:rsidR="001942C7">
        <w:rPr>
          <w:rFonts w:ascii="Arial" w:hAnsi="Arial" w:cs="Arial"/>
          <w:sz w:val="28"/>
          <w:szCs w:val="28"/>
        </w:rPr>
        <w:t xml:space="preserve"> su hijo el plan acordado para mejorar el estudio, no lo debería expresar diciendo </w:t>
      </w:r>
      <w:proofErr w:type="spellStart"/>
      <w:r w:rsidR="001942C7">
        <w:rPr>
          <w:rFonts w:ascii="Arial" w:hAnsi="Arial" w:cs="Arial"/>
          <w:sz w:val="28"/>
          <w:szCs w:val="28"/>
        </w:rPr>
        <w:t>p.e</w:t>
      </w:r>
      <w:proofErr w:type="spellEnd"/>
      <w:r w:rsidR="001942C7">
        <w:rPr>
          <w:rFonts w:ascii="Arial" w:hAnsi="Arial" w:cs="Arial"/>
          <w:sz w:val="28"/>
          <w:szCs w:val="28"/>
        </w:rPr>
        <w:t>; &lt;nunca estudias&gt;; &lt;vas a volver a suspender&gt;; sino &lt; ¿cómo va tu plan de estudio?, no estoy seguro de que esté funcionando&gt;.</w:t>
      </w:r>
    </w:p>
    <w:p w:rsidR="001942C7" w:rsidRPr="001942C7" w:rsidRDefault="001942C7" w:rsidP="00E0120B">
      <w:pPr>
        <w:pStyle w:val="Prrafodelista"/>
        <w:numPr>
          <w:ilvl w:val="0"/>
          <w:numId w:val="1"/>
        </w:numPr>
        <w:ind w:right="-994" w:firstLine="20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Hay que evitar los monólogos, los discursos y las lecciones. Los adolescentes rechazan de forma especial este tipo de comunicación, distante y/o protectora, en la sienten que sus padres no se han enterado de que ya no son niños. En edades anteriores, el diálogo suele ser mucho más eficaz que el </w:t>
      </w:r>
      <w:r w:rsidR="003E10AB">
        <w:rPr>
          <w:rFonts w:ascii="Arial" w:hAnsi="Arial" w:cs="Arial"/>
          <w:sz w:val="28"/>
          <w:szCs w:val="28"/>
        </w:rPr>
        <w:t>monólogo</w:t>
      </w:r>
      <w:r>
        <w:rPr>
          <w:rFonts w:ascii="Arial" w:hAnsi="Arial" w:cs="Arial"/>
          <w:sz w:val="28"/>
          <w:szCs w:val="28"/>
        </w:rPr>
        <w:t>.</w:t>
      </w:r>
    </w:p>
    <w:p w:rsidR="001942C7" w:rsidRPr="001942C7" w:rsidRDefault="001942C7" w:rsidP="00E0120B">
      <w:pPr>
        <w:pStyle w:val="Prrafodelista"/>
        <w:numPr>
          <w:ilvl w:val="0"/>
          <w:numId w:val="1"/>
        </w:numPr>
        <w:ind w:right="-994" w:firstLine="20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Hay que saber escuchar con la intención de comprender. A veces, incluso, hay que estimular que el hijo/a participe activamente en la conversación </w:t>
      </w:r>
      <w:r w:rsidR="003E10AB">
        <w:rPr>
          <w:rFonts w:ascii="Arial" w:hAnsi="Arial" w:cs="Arial"/>
          <w:sz w:val="28"/>
          <w:szCs w:val="28"/>
        </w:rPr>
        <w:t>preguntándole</w:t>
      </w:r>
      <w:r>
        <w:rPr>
          <w:rFonts w:ascii="Arial" w:hAnsi="Arial" w:cs="Arial"/>
          <w:sz w:val="28"/>
          <w:szCs w:val="28"/>
        </w:rPr>
        <w:t xml:space="preserve"> correctamente (no como una orden), y dejándole hablar de sus opiniones y sentimientos.</w:t>
      </w:r>
    </w:p>
    <w:p w:rsidR="001942C7" w:rsidRPr="001942C7" w:rsidRDefault="001942C7" w:rsidP="00E0120B">
      <w:pPr>
        <w:pStyle w:val="Prrafodelista"/>
        <w:numPr>
          <w:ilvl w:val="0"/>
          <w:numId w:val="1"/>
        </w:numPr>
        <w:ind w:right="-994" w:firstLine="20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Conviene favorecer activamente la comprensión recíproca, para lo cual puede preguntarse a veces al otro como entiende nuestro punto de vista y resumir como vemos el suyo.</w:t>
      </w:r>
    </w:p>
    <w:p w:rsidR="001942C7" w:rsidRPr="001942C7" w:rsidRDefault="001942C7" w:rsidP="00E0120B">
      <w:pPr>
        <w:pStyle w:val="Prrafodelista"/>
        <w:numPr>
          <w:ilvl w:val="0"/>
          <w:numId w:val="1"/>
        </w:numPr>
        <w:ind w:right="-994" w:firstLine="20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Cuando surgen diferencias importantes de opinión sobre lo que hay que hacer, puede ser útil establecer las semejanzas y diferencias o integrarlas en una global (</w:t>
      </w:r>
      <w:proofErr w:type="spellStart"/>
      <w:r>
        <w:rPr>
          <w:rFonts w:ascii="Arial" w:hAnsi="Arial" w:cs="Arial"/>
          <w:sz w:val="28"/>
          <w:szCs w:val="28"/>
        </w:rPr>
        <w:t>P.e</w:t>
      </w:r>
      <w:proofErr w:type="spellEnd"/>
      <w:r>
        <w:rPr>
          <w:rFonts w:ascii="Arial" w:hAnsi="Arial" w:cs="Arial"/>
          <w:sz w:val="28"/>
          <w:szCs w:val="28"/>
        </w:rPr>
        <w:t>, &lt;</w:t>
      </w:r>
      <w:proofErr w:type="spellStart"/>
      <w:r>
        <w:rPr>
          <w:rFonts w:ascii="Arial" w:hAnsi="Arial" w:cs="Arial"/>
          <w:sz w:val="28"/>
          <w:szCs w:val="28"/>
        </w:rPr>
        <w:t>auqnue</w:t>
      </w:r>
      <w:proofErr w:type="spellEnd"/>
      <w:r>
        <w:rPr>
          <w:rFonts w:ascii="Arial" w:hAnsi="Arial" w:cs="Arial"/>
          <w:sz w:val="28"/>
          <w:szCs w:val="28"/>
        </w:rPr>
        <w:t xml:space="preserve"> opinamos diferente respecto a la hora a la que debes llegar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>estamos de acuerdo en que hay que fijar una hora&gt;.</w:t>
      </w:r>
    </w:p>
    <w:p w:rsidR="001942C7" w:rsidRPr="003E10AB" w:rsidRDefault="003E10AB" w:rsidP="00E0120B">
      <w:pPr>
        <w:pStyle w:val="Prrafodelista"/>
        <w:numPr>
          <w:ilvl w:val="0"/>
          <w:numId w:val="1"/>
        </w:numPr>
        <w:ind w:right="-994" w:firstLine="20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Conviene establecer costumbres y rutinas diarias en las que se comuniquen de forma regular y relajada las incidencias de la vida cotidiana de cada miembro de la familia, incluyendo en ellas conversaciones sobre </w:t>
      </w:r>
      <w:proofErr w:type="spellStart"/>
      <w:r>
        <w:rPr>
          <w:rFonts w:ascii="Arial" w:hAnsi="Arial" w:cs="Arial"/>
          <w:sz w:val="28"/>
          <w:szCs w:val="28"/>
        </w:rPr>
        <w:t>como</w:t>
      </w:r>
      <w:proofErr w:type="spellEnd"/>
      <w:r>
        <w:rPr>
          <w:rFonts w:ascii="Arial" w:hAnsi="Arial" w:cs="Arial"/>
          <w:sz w:val="28"/>
          <w:szCs w:val="28"/>
        </w:rPr>
        <w:t xml:space="preserve"> han ido las cosas en el colegio con profesores y compañeros. Las comidas o las cenas compartidas y </w:t>
      </w:r>
      <w:r>
        <w:rPr>
          <w:rFonts w:ascii="Arial" w:hAnsi="Arial" w:cs="Arial"/>
          <w:sz w:val="28"/>
          <w:szCs w:val="28"/>
        </w:rPr>
        <w:lastRenderedPageBreak/>
        <w:t xml:space="preserve">relajadas (sin que la televisión lo obstaculice) podrán contribuir a dicho objetivo. Cuando son muy pequeños, determinadas rutinas diarias como el baño o la lectura de cuentos pueden ser de gran valor para este objetivo, estableciendo así las </w:t>
      </w:r>
      <w:proofErr w:type="spellStart"/>
      <w:r>
        <w:rPr>
          <w:rFonts w:ascii="Arial" w:hAnsi="Arial" w:cs="Arial"/>
          <w:sz w:val="28"/>
          <w:szCs w:val="28"/>
        </w:rPr>
        <w:t>basesde</w:t>
      </w:r>
      <w:proofErr w:type="spellEnd"/>
      <w:r>
        <w:rPr>
          <w:rFonts w:ascii="Arial" w:hAnsi="Arial" w:cs="Arial"/>
          <w:sz w:val="28"/>
          <w:szCs w:val="28"/>
        </w:rPr>
        <w:t xml:space="preserve"> una comunicación continua que será más fácil mantener después.</w:t>
      </w:r>
    </w:p>
    <w:p w:rsidR="003E10AB" w:rsidRPr="006F0544" w:rsidRDefault="003E10AB" w:rsidP="006F0544">
      <w:pPr>
        <w:pStyle w:val="Prrafodelista"/>
        <w:numPr>
          <w:ilvl w:val="0"/>
          <w:numId w:val="1"/>
        </w:numPr>
        <w:ind w:right="-994" w:firstLine="20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Cuando la comunicación esté </w:t>
      </w:r>
      <w:proofErr w:type="spellStart"/>
      <w:r>
        <w:rPr>
          <w:rFonts w:ascii="Arial" w:hAnsi="Arial" w:cs="Arial"/>
          <w:sz w:val="28"/>
          <w:szCs w:val="28"/>
        </w:rPr>
        <w:t>destiada</w:t>
      </w:r>
      <w:proofErr w:type="spellEnd"/>
      <w:r>
        <w:rPr>
          <w:rFonts w:ascii="Arial" w:hAnsi="Arial" w:cs="Arial"/>
          <w:sz w:val="28"/>
          <w:szCs w:val="28"/>
        </w:rPr>
        <w:t xml:space="preserve"> a resolver conflictos complejos puede resultar útil seguir una secuencia sistemática, como la siguiente:</w:t>
      </w:r>
    </w:p>
    <w:p w:rsidR="003E10AB" w:rsidRDefault="003E10AB" w:rsidP="003E10AB">
      <w:pPr>
        <w:ind w:right="-99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FICHA DE RESOLUCIÓN DE PROBLEMAS</w:t>
      </w:r>
    </w:p>
    <w:p w:rsidR="003E10AB" w:rsidRPr="003E10AB" w:rsidRDefault="003E10AB" w:rsidP="003E10AB">
      <w:pPr>
        <w:pStyle w:val="Prrafodelista"/>
        <w:numPr>
          <w:ilvl w:val="0"/>
          <w:numId w:val="2"/>
        </w:numPr>
        <w:ind w:right="-994"/>
        <w:jc w:val="center"/>
        <w:rPr>
          <w:rFonts w:ascii="Arial" w:hAnsi="Arial" w:cs="Arial"/>
          <w:b/>
          <w:sz w:val="28"/>
          <w:szCs w:val="28"/>
        </w:rPr>
      </w:pPr>
      <w:r w:rsidRPr="003E10AB">
        <w:rPr>
          <w:rFonts w:ascii="Arial" w:hAnsi="Arial" w:cs="Arial"/>
          <w:b/>
          <w:sz w:val="28"/>
          <w:szCs w:val="28"/>
        </w:rPr>
        <w:t>Definir el problema incluyendo todos sus componentes:</w:t>
      </w:r>
    </w:p>
    <w:p w:rsidR="003E10AB" w:rsidRDefault="003E10AB" w:rsidP="003E10AB">
      <w:pPr>
        <w:pStyle w:val="Prrafodelista"/>
        <w:numPr>
          <w:ilvl w:val="0"/>
          <w:numId w:val="2"/>
        </w:numPr>
        <w:ind w:right="-99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Ordenar según su importancia todos los objetivos que hay en juego:</w:t>
      </w:r>
    </w:p>
    <w:p w:rsidR="003E10AB" w:rsidRDefault="003E10AB" w:rsidP="003E10AB">
      <w:pPr>
        <w:pStyle w:val="Prrafodelista"/>
        <w:numPr>
          <w:ilvl w:val="0"/>
          <w:numId w:val="2"/>
        </w:numPr>
        <w:ind w:right="-99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Diseñar diversas estrategias para resolver el problema anticipando las consecuencias (positivas y negativas de cada una) y puntuando dichas consecuencias:</w:t>
      </w: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p w:rsidR="00543E53" w:rsidRPr="00543E53" w:rsidRDefault="00543E53" w:rsidP="00543E53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3E10AB" w:rsidTr="003E10AB">
        <w:tc>
          <w:tcPr>
            <w:tcW w:w="2302" w:type="dxa"/>
          </w:tcPr>
          <w:p w:rsidR="003E10AB" w:rsidRPr="006F0544" w:rsidRDefault="003E10AB" w:rsidP="003E10AB">
            <w:pPr>
              <w:ind w:right="-99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054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ESTRATEGIA 1</w:t>
            </w:r>
          </w:p>
          <w:p w:rsidR="003E10AB" w:rsidRDefault="003E10AB" w:rsidP="003E10AB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</w:p>
          <w:p w:rsidR="003E10AB" w:rsidRPr="006F0544" w:rsidRDefault="003E10AB" w:rsidP="003E10AB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 xml:space="preserve">Consecuencias </w:t>
            </w:r>
          </w:p>
          <w:p w:rsidR="003E10AB" w:rsidRPr="006F0544" w:rsidRDefault="003E10AB" w:rsidP="003E10AB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positivas</w:t>
            </w:r>
          </w:p>
          <w:p w:rsidR="003E10AB" w:rsidRDefault="003E10AB" w:rsidP="003E10AB">
            <w:pPr>
              <w:ind w:right="-99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0AB" w:rsidRDefault="003E10AB" w:rsidP="003E10AB">
            <w:pPr>
              <w:ind w:right="-99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0544" w:rsidRDefault="006F0544" w:rsidP="006F0544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Puntuación</w:t>
            </w:r>
          </w:p>
          <w:p w:rsidR="00543E53" w:rsidRDefault="00543E53" w:rsidP="006F0544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</w:p>
          <w:p w:rsidR="00543E53" w:rsidRDefault="00543E53" w:rsidP="006F0544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</w:p>
          <w:p w:rsidR="00543E53" w:rsidRPr="006F0544" w:rsidRDefault="00543E53" w:rsidP="006F0544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0AB" w:rsidRDefault="003E10AB" w:rsidP="006F0544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0544" w:rsidRPr="006F0544" w:rsidRDefault="006F0544" w:rsidP="006F0544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Consecuencias negativas</w:t>
            </w:r>
          </w:p>
        </w:tc>
        <w:tc>
          <w:tcPr>
            <w:tcW w:w="2303" w:type="dxa"/>
          </w:tcPr>
          <w:p w:rsidR="003E10AB" w:rsidRPr="006F0544" w:rsidRDefault="003E10AB" w:rsidP="003E10AB">
            <w:pPr>
              <w:ind w:right="-99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0544" w:rsidRDefault="006F0544" w:rsidP="006F0544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Puntuación</w:t>
            </w:r>
          </w:p>
        </w:tc>
      </w:tr>
    </w:tbl>
    <w:p w:rsidR="003E10AB" w:rsidRPr="003E10AB" w:rsidRDefault="003E10AB" w:rsidP="003E10AB">
      <w:pPr>
        <w:ind w:right="-99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6F0544" w:rsidTr="004C5FFC">
        <w:tc>
          <w:tcPr>
            <w:tcW w:w="2302" w:type="dxa"/>
          </w:tcPr>
          <w:p w:rsidR="006F0544" w:rsidRPr="006F0544" w:rsidRDefault="006F0544" w:rsidP="004C5FFC">
            <w:pPr>
              <w:ind w:right="-99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ESTRATEGIA 2</w:t>
            </w:r>
          </w:p>
          <w:p w:rsidR="006F0544" w:rsidRDefault="006F0544" w:rsidP="004C5FFC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</w:p>
          <w:p w:rsidR="006F0544" w:rsidRPr="006F0544" w:rsidRDefault="006F0544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 xml:space="preserve">Consecuencias </w:t>
            </w:r>
          </w:p>
          <w:p w:rsidR="006F0544" w:rsidRPr="006F0544" w:rsidRDefault="006F0544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positivas</w:t>
            </w:r>
          </w:p>
          <w:p w:rsidR="006F0544" w:rsidRDefault="006F0544" w:rsidP="004C5FFC">
            <w:pPr>
              <w:ind w:right="-99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F0544" w:rsidRDefault="006F0544" w:rsidP="004C5FFC">
            <w:pPr>
              <w:ind w:right="-99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0544" w:rsidRDefault="006F0544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Puntuación</w:t>
            </w:r>
          </w:p>
          <w:p w:rsidR="00543E53" w:rsidRDefault="00543E53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</w:p>
          <w:p w:rsidR="00543E53" w:rsidRDefault="00543E53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</w:p>
          <w:p w:rsidR="00543E53" w:rsidRPr="006F0544" w:rsidRDefault="00543E53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6F0544" w:rsidRDefault="006F0544" w:rsidP="004C5FFC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0544" w:rsidRPr="006F0544" w:rsidRDefault="006F0544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Consecuencias negativas</w:t>
            </w:r>
          </w:p>
        </w:tc>
        <w:tc>
          <w:tcPr>
            <w:tcW w:w="2303" w:type="dxa"/>
          </w:tcPr>
          <w:p w:rsidR="006F0544" w:rsidRPr="006F0544" w:rsidRDefault="006F0544" w:rsidP="004C5FFC">
            <w:pPr>
              <w:ind w:right="-99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0544" w:rsidRDefault="006F0544" w:rsidP="004C5FFC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Puntuación</w:t>
            </w:r>
          </w:p>
        </w:tc>
      </w:tr>
    </w:tbl>
    <w:p w:rsidR="003E10AB" w:rsidRPr="003E10AB" w:rsidRDefault="003E10AB" w:rsidP="006F0544">
      <w:pPr>
        <w:ind w:right="-994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6F0544" w:rsidTr="004C5FFC">
        <w:tc>
          <w:tcPr>
            <w:tcW w:w="2302" w:type="dxa"/>
          </w:tcPr>
          <w:p w:rsidR="006F0544" w:rsidRPr="006F0544" w:rsidRDefault="006F0544" w:rsidP="004C5FFC">
            <w:pPr>
              <w:ind w:right="-99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ESTRATEGIA 3</w:t>
            </w:r>
          </w:p>
          <w:p w:rsidR="006F0544" w:rsidRDefault="006F0544" w:rsidP="004C5FFC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</w:p>
          <w:p w:rsidR="006F0544" w:rsidRPr="006F0544" w:rsidRDefault="006F0544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 xml:space="preserve">Consecuencias </w:t>
            </w:r>
          </w:p>
          <w:p w:rsidR="006F0544" w:rsidRPr="006F0544" w:rsidRDefault="006F0544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positivas</w:t>
            </w:r>
          </w:p>
          <w:p w:rsidR="006F0544" w:rsidRDefault="006F0544" w:rsidP="004C5FFC">
            <w:pPr>
              <w:ind w:right="-99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F0544" w:rsidRDefault="006F0544" w:rsidP="004C5FFC">
            <w:pPr>
              <w:ind w:right="-99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0544" w:rsidRDefault="006F0544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Puntuación</w:t>
            </w:r>
          </w:p>
          <w:p w:rsidR="00543E53" w:rsidRDefault="00543E53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</w:p>
          <w:p w:rsidR="00543E53" w:rsidRDefault="00543E53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</w:p>
          <w:p w:rsidR="00543E53" w:rsidRPr="006F0544" w:rsidRDefault="00543E53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6F0544" w:rsidRDefault="006F0544" w:rsidP="004C5FFC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0544" w:rsidRPr="006F0544" w:rsidRDefault="006F0544" w:rsidP="004C5FFC">
            <w:pPr>
              <w:ind w:right="-994"/>
              <w:rPr>
                <w:rFonts w:ascii="Arial" w:hAnsi="Arial" w:cs="Arial"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Consecuencias negativas</w:t>
            </w:r>
          </w:p>
        </w:tc>
        <w:tc>
          <w:tcPr>
            <w:tcW w:w="2303" w:type="dxa"/>
          </w:tcPr>
          <w:p w:rsidR="006F0544" w:rsidRPr="006F0544" w:rsidRDefault="006F0544" w:rsidP="004C5FFC">
            <w:pPr>
              <w:ind w:right="-99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0544" w:rsidRDefault="006F0544" w:rsidP="004C5FFC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6F0544">
              <w:rPr>
                <w:rFonts w:ascii="Arial" w:hAnsi="Arial" w:cs="Arial"/>
                <w:sz w:val="28"/>
                <w:szCs w:val="28"/>
              </w:rPr>
              <w:t>Puntuación</w:t>
            </w:r>
          </w:p>
        </w:tc>
      </w:tr>
    </w:tbl>
    <w:p w:rsidR="00E0120B" w:rsidRDefault="00E0120B" w:rsidP="00E0120B">
      <w:pPr>
        <w:ind w:right="-1701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6F0544" w:rsidTr="006F0544">
        <w:tc>
          <w:tcPr>
            <w:tcW w:w="9211" w:type="dxa"/>
          </w:tcPr>
          <w:p w:rsidR="006F0544" w:rsidRDefault="006F0544" w:rsidP="006F0544">
            <w:pPr>
              <w:pStyle w:val="Prrafodelista"/>
              <w:numPr>
                <w:ilvl w:val="0"/>
                <w:numId w:val="2"/>
              </w:num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Elegir la solución que se considere mejor</w:t>
            </w: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P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F0544" w:rsidRDefault="006F0544" w:rsidP="00E0120B">
      <w:pPr>
        <w:ind w:right="-1701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6F0544" w:rsidTr="006F0544">
        <w:tc>
          <w:tcPr>
            <w:tcW w:w="9211" w:type="dxa"/>
          </w:tcPr>
          <w:p w:rsidR="006F0544" w:rsidRDefault="006F0544" w:rsidP="006F0544">
            <w:pPr>
              <w:pStyle w:val="Prrafodelista"/>
              <w:numPr>
                <w:ilvl w:val="0"/>
                <w:numId w:val="2"/>
              </w:num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Planificar su puesta en práctica</w:t>
            </w: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P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F0544" w:rsidRDefault="006F0544" w:rsidP="006F0544">
      <w:pPr>
        <w:ind w:right="-1701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6F0544" w:rsidTr="006F0544">
        <w:tc>
          <w:tcPr>
            <w:tcW w:w="9211" w:type="dxa"/>
          </w:tcPr>
          <w:p w:rsidR="00543E53" w:rsidRDefault="006F0544" w:rsidP="00543E53">
            <w:pPr>
              <w:pStyle w:val="Prrafodelista"/>
              <w:numPr>
                <w:ilvl w:val="0"/>
                <w:numId w:val="2"/>
              </w:num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Valoración de los resultados obtenido</w:t>
            </w:r>
            <w:r w:rsidR="00543E53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P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E53" w:rsidRPr="00543E53" w:rsidRDefault="00543E53" w:rsidP="00543E53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F0544" w:rsidRPr="00E0120B" w:rsidRDefault="006F0544" w:rsidP="00E0120B">
      <w:pPr>
        <w:ind w:right="-1701"/>
        <w:rPr>
          <w:rFonts w:ascii="Arial" w:hAnsi="Arial" w:cs="Arial"/>
          <w:sz w:val="28"/>
          <w:szCs w:val="28"/>
        </w:rPr>
      </w:pPr>
    </w:p>
    <w:sectPr w:rsidR="006F0544" w:rsidRPr="00E0120B" w:rsidSect="00E0120B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28B"/>
    <w:multiLevelType w:val="hybridMultilevel"/>
    <w:tmpl w:val="4664C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5B4D"/>
    <w:multiLevelType w:val="hybridMultilevel"/>
    <w:tmpl w:val="05BC80EA"/>
    <w:lvl w:ilvl="0" w:tplc="6D48F01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120B"/>
    <w:rsid w:val="001942C7"/>
    <w:rsid w:val="00396188"/>
    <w:rsid w:val="003E10AB"/>
    <w:rsid w:val="004F5A01"/>
    <w:rsid w:val="00543E53"/>
    <w:rsid w:val="00624227"/>
    <w:rsid w:val="006F0544"/>
    <w:rsid w:val="00E0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1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CODORNIU</cp:lastModifiedBy>
  <cp:revision>2</cp:revision>
  <dcterms:created xsi:type="dcterms:W3CDTF">2016-04-16T08:48:00Z</dcterms:created>
  <dcterms:modified xsi:type="dcterms:W3CDTF">2016-04-16T08:48:00Z</dcterms:modified>
</cp:coreProperties>
</file>